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28" w:rsidRDefault="00A54628">
      <w:bookmarkStart w:id="0" w:name="_GoBack"/>
      <w:bookmarkEnd w:id="0"/>
      <w:r>
        <w:t xml:space="preserve"> </w:t>
      </w:r>
    </w:p>
    <w:p w:rsidR="00A54628" w:rsidRDefault="00A54628"/>
    <w:p w:rsidR="00A54628" w:rsidRPr="0083193E" w:rsidRDefault="00A54628" w:rsidP="00A54628">
      <w:pPr>
        <w:numPr>
          <w:ilvl w:val="0"/>
          <w:numId w:val="2"/>
        </w:numPr>
        <w:rPr>
          <w:b/>
        </w:rPr>
      </w:pPr>
      <w:r>
        <w:rPr>
          <w:b/>
        </w:rPr>
        <w:t>COURSE TITLE:</w:t>
      </w:r>
      <w:r>
        <w:t xml:space="preserve"> </w:t>
      </w:r>
      <w:r w:rsidR="0097641F">
        <w:t>Research Project</w:t>
      </w:r>
    </w:p>
    <w:p w:rsidR="0083193E" w:rsidRPr="00A54628" w:rsidRDefault="0083193E" w:rsidP="0083193E">
      <w:pPr>
        <w:ind w:left="1080"/>
        <w:rPr>
          <w:b/>
        </w:rPr>
      </w:pPr>
    </w:p>
    <w:p w:rsidR="00A54628" w:rsidRDefault="00A54628" w:rsidP="00A54628">
      <w:pPr>
        <w:ind w:left="720"/>
      </w:pPr>
      <w:r>
        <w:rPr>
          <w:b/>
        </w:rPr>
        <w:t>COURSE NUMBER:</w:t>
      </w:r>
      <w:r w:rsidR="0097641F">
        <w:t xml:space="preserve"> 2299</w:t>
      </w:r>
      <w:r>
        <w:tab/>
      </w:r>
      <w:r>
        <w:tab/>
      </w:r>
      <w:r>
        <w:tab/>
      </w:r>
      <w:r>
        <w:rPr>
          <w:b/>
        </w:rPr>
        <w:t>CATALOG PREFIX:</w:t>
      </w:r>
      <w:r>
        <w:t xml:space="preserve">    AGRI</w:t>
      </w:r>
    </w:p>
    <w:p w:rsidR="0083193E" w:rsidRPr="00A54628" w:rsidRDefault="0083193E" w:rsidP="00A54628">
      <w:pPr>
        <w:ind w:left="720"/>
      </w:pPr>
    </w:p>
    <w:p w:rsidR="00A54628" w:rsidRPr="0083193E" w:rsidRDefault="00A54628" w:rsidP="00A54628">
      <w:pPr>
        <w:numPr>
          <w:ilvl w:val="0"/>
          <w:numId w:val="2"/>
        </w:numPr>
        <w:rPr>
          <w:b/>
        </w:rPr>
      </w:pPr>
      <w:r>
        <w:rPr>
          <w:b/>
        </w:rPr>
        <w:t>PREREQUISITE(S)</w:t>
      </w:r>
      <w:r>
        <w:t xml:space="preserve">:   </w:t>
      </w:r>
      <w:r w:rsidR="00555D6B">
        <w:t>completion of core courses in AGRI</w:t>
      </w:r>
    </w:p>
    <w:p w:rsidR="0083193E" w:rsidRPr="00A54628" w:rsidRDefault="0083193E" w:rsidP="0083193E">
      <w:pPr>
        <w:ind w:left="1080"/>
        <w:rPr>
          <w:b/>
        </w:rPr>
      </w:pPr>
    </w:p>
    <w:p w:rsidR="00A54628" w:rsidRPr="0083193E" w:rsidRDefault="00A54628" w:rsidP="00A54628">
      <w:pPr>
        <w:numPr>
          <w:ilvl w:val="0"/>
          <w:numId w:val="2"/>
        </w:numPr>
        <w:rPr>
          <w:b/>
        </w:rPr>
      </w:pPr>
      <w:r>
        <w:rPr>
          <w:b/>
        </w:rPr>
        <w:t xml:space="preserve">CREDIT HOURS:   </w:t>
      </w:r>
      <w:r w:rsidR="00273938">
        <w:t>3</w:t>
      </w:r>
      <w:r>
        <w:tab/>
      </w:r>
      <w:r>
        <w:tab/>
      </w:r>
      <w:r>
        <w:tab/>
      </w:r>
      <w:r>
        <w:rPr>
          <w:b/>
        </w:rPr>
        <w:t>LECTURE HOURS</w:t>
      </w:r>
      <w:r w:rsidR="00D42D2D">
        <w:t xml:space="preserve">: </w:t>
      </w:r>
      <w:r w:rsidR="00E65A9C">
        <w:t xml:space="preserve"> 3</w:t>
      </w:r>
    </w:p>
    <w:p w:rsidR="00A54628" w:rsidRDefault="00A54628" w:rsidP="00A54628">
      <w:pPr>
        <w:ind w:left="720"/>
      </w:pPr>
      <w:r>
        <w:rPr>
          <w:b/>
        </w:rPr>
        <w:t>LABORATORY HOURS:</w:t>
      </w:r>
      <w:r w:rsidR="00436115">
        <w:t xml:space="preserve"> </w:t>
      </w:r>
      <w:r w:rsidR="00E65A9C">
        <w:t>0</w:t>
      </w:r>
      <w:r w:rsidR="00436115">
        <w:t xml:space="preserve">  </w:t>
      </w:r>
      <w:r w:rsidR="00555D6B">
        <w:tab/>
      </w:r>
      <w:r>
        <w:tab/>
      </w:r>
      <w:r>
        <w:rPr>
          <w:b/>
        </w:rPr>
        <w:t>OBSERVATION HOURS:</w:t>
      </w:r>
      <w:r w:rsidR="00555D6B">
        <w:t xml:space="preserve"> </w:t>
      </w:r>
      <w:r w:rsidR="00E65A9C">
        <w:t>0</w:t>
      </w:r>
    </w:p>
    <w:p w:rsidR="0083193E" w:rsidRPr="00A54628" w:rsidRDefault="0083193E" w:rsidP="00A54628">
      <w:pPr>
        <w:ind w:left="720"/>
      </w:pPr>
    </w:p>
    <w:p w:rsidR="00A54628" w:rsidRDefault="00A54628" w:rsidP="00A54628">
      <w:pPr>
        <w:numPr>
          <w:ilvl w:val="0"/>
          <w:numId w:val="2"/>
        </w:numPr>
        <w:rPr>
          <w:b/>
        </w:rPr>
      </w:pPr>
      <w:r>
        <w:rPr>
          <w:b/>
        </w:rPr>
        <w:t>COURSE DESCRIPTION:</w:t>
      </w:r>
    </w:p>
    <w:p w:rsidR="0083193E" w:rsidRPr="00424F32" w:rsidRDefault="0083193E" w:rsidP="0083193E">
      <w:pPr>
        <w:ind w:left="1080"/>
        <w:rPr>
          <w:b/>
        </w:rPr>
      </w:pPr>
    </w:p>
    <w:p w:rsidR="00320211" w:rsidRPr="00320211" w:rsidRDefault="00555D6B" w:rsidP="00320211">
      <w:pPr>
        <w:ind w:left="720"/>
        <w:jc w:val="both"/>
      </w:pPr>
      <w:r>
        <w:t>A supervised research project tailored to the individual needs and learning objectives of the student</w:t>
      </w:r>
    </w:p>
    <w:p w:rsidR="0083193E" w:rsidRPr="00A54628" w:rsidRDefault="0083193E" w:rsidP="00A54628">
      <w:pPr>
        <w:ind w:left="720"/>
      </w:pPr>
    </w:p>
    <w:p w:rsidR="00A54628" w:rsidRDefault="00A54628" w:rsidP="00A54628">
      <w:pPr>
        <w:numPr>
          <w:ilvl w:val="0"/>
          <w:numId w:val="2"/>
        </w:numPr>
        <w:rPr>
          <w:b/>
        </w:rPr>
      </w:pPr>
      <w:r>
        <w:rPr>
          <w:b/>
        </w:rPr>
        <w:t>ADOPTED TEXT (S):</w:t>
      </w:r>
    </w:p>
    <w:p w:rsidR="0083193E" w:rsidRDefault="0083193E" w:rsidP="0083193E">
      <w:pPr>
        <w:ind w:left="1080"/>
        <w:rPr>
          <w:b/>
        </w:rPr>
      </w:pPr>
    </w:p>
    <w:p w:rsidR="003B69B6" w:rsidRPr="003B69B6" w:rsidRDefault="00555D6B" w:rsidP="00A32764">
      <w:pPr>
        <w:ind w:left="720"/>
      </w:pPr>
      <w:r>
        <w:rPr>
          <w:i/>
        </w:rPr>
        <w:t>None</w:t>
      </w:r>
    </w:p>
    <w:p w:rsidR="0083193E" w:rsidRPr="00A54628" w:rsidRDefault="0083193E" w:rsidP="00A54628">
      <w:pPr>
        <w:ind w:left="720"/>
      </w:pPr>
    </w:p>
    <w:p w:rsidR="00A54628" w:rsidRDefault="006747C7" w:rsidP="00A54628">
      <w:pPr>
        <w:numPr>
          <w:ilvl w:val="0"/>
          <w:numId w:val="2"/>
        </w:numPr>
        <w:rPr>
          <w:b/>
        </w:rPr>
      </w:pPr>
      <w:r>
        <w:rPr>
          <w:b/>
        </w:rPr>
        <w:t>COURSE OBJECTIVES</w:t>
      </w:r>
    </w:p>
    <w:p w:rsidR="0083193E" w:rsidRPr="00320211" w:rsidRDefault="0083193E" w:rsidP="0083193E">
      <w:pPr>
        <w:ind w:left="1080"/>
        <w:rPr>
          <w:b/>
        </w:rPr>
      </w:pPr>
    </w:p>
    <w:p w:rsidR="0083193E" w:rsidRDefault="00555D6B" w:rsidP="00413DB1">
      <w:pPr>
        <w:ind w:firstLine="720"/>
        <w:jc w:val="both"/>
      </w:pPr>
      <w:r>
        <w:t xml:space="preserve">This course is designed to provide the student with an opportunity to conduct </w:t>
      </w:r>
      <w:r w:rsidR="005744A3">
        <w:tab/>
      </w:r>
      <w:r>
        <w:t xml:space="preserve">individual research study of any subject (in any agricultural field) in which he/she </w:t>
      </w:r>
      <w:r w:rsidR="005744A3">
        <w:tab/>
      </w:r>
      <w:r>
        <w:t xml:space="preserve">desires to require additional knowledge.  The selected topic should be related to </w:t>
      </w:r>
      <w:r w:rsidR="005744A3">
        <w:tab/>
      </w:r>
      <w:r>
        <w:t xml:space="preserve">the student’s main area of study.  The student may select a cooperating instructor </w:t>
      </w:r>
      <w:r w:rsidR="005744A3">
        <w:tab/>
      </w:r>
      <w:r>
        <w:t>or the instructor will be assigned by the Department Chairman.</w:t>
      </w:r>
    </w:p>
    <w:p w:rsidR="00555D6B" w:rsidRDefault="00555D6B" w:rsidP="00413DB1">
      <w:pPr>
        <w:ind w:firstLine="720"/>
        <w:jc w:val="both"/>
      </w:pPr>
    </w:p>
    <w:p w:rsidR="006412ED" w:rsidRPr="00875B90" w:rsidRDefault="006412ED" w:rsidP="006412ED">
      <w:pPr>
        <w:numPr>
          <w:ilvl w:val="0"/>
          <w:numId w:val="2"/>
        </w:numPr>
        <w:rPr>
          <w:b/>
        </w:rPr>
      </w:pPr>
      <w:r w:rsidRPr="00875B90">
        <w:rPr>
          <w:b/>
        </w:rPr>
        <w:t>GRADING</w:t>
      </w:r>
    </w:p>
    <w:p w:rsidR="006412ED" w:rsidRPr="00905BF3" w:rsidRDefault="006412ED" w:rsidP="006412ED">
      <w:pPr>
        <w:ind w:left="1080"/>
        <w:rPr>
          <w:b/>
          <w:highlight w:val="yellow"/>
        </w:rPr>
      </w:pPr>
    </w:p>
    <w:p w:rsidR="006412ED" w:rsidRPr="0044022C" w:rsidRDefault="006412ED" w:rsidP="006412ED">
      <w:pPr>
        <w:ind w:left="1080"/>
      </w:pPr>
      <w:r w:rsidRPr="0044022C">
        <w:t>Grades will be calculated as a percentage of the total points earned; according to the Course Catalog:</w:t>
      </w:r>
    </w:p>
    <w:p w:rsidR="006412ED" w:rsidRPr="001B6FB9" w:rsidRDefault="006412ED" w:rsidP="006412ED">
      <w:pPr>
        <w:ind w:left="1080"/>
        <w:rPr>
          <w:highlight w:val="yellow"/>
        </w:rPr>
      </w:pPr>
    </w:p>
    <w:p w:rsidR="006412ED" w:rsidRPr="00875B90" w:rsidRDefault="006412ED" w:rsidP="006412ED">
      <w:pPr>
        <w:pStyle w:val="Pa1"/>
        <w:ind w:left="720" w:firstLine="720"/>
        <w:rPr>
          <w:rFonts w:ascii="Times New Roman" w:hAnsi="Times New Roman"/>
          <w:color w:val="000000"/>
          <w:sz w:val="32"/>
          <w:szCs w:val="20"/>
        </w:rPr>
      </w:pPr>
      <w:r w:rsidRPr="00875B90">
        <w:rPr>
          <w:rStyle w:val="A5"/>
          <w:rFonts w:ascii="Times New Roman" w:hAnsi="Times New Roman"/>
          <w:sz w:val="24"/>
        </w:rPr>
        <w:t xml:space="preserve">Numerical equivalents are established for letter grades as follows: </w:t>
      </w:r>
    </w:p>
    <w:p w:rsidR="006412ED" w:rsidRPr="00875B90" w:rsidRDefault="006412ED" w:rsidP="006412ED">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A = 90 - 100 </w:t>
      </w:r>
    </w:p>
    <w:p w:rsidR="006412ED" w:rsidRPr="00875B90" w:rsidRDefault="006412ED" w:rsidP="006412ED">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B = 80 - 89 </w:t>
      </w:r>
    </w:p>
    <w:p w:rsidR="006412ED" w:rsidRPr="00875B90" w:rsidRDefault="006412ED" w:rsidP="006412ED">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C = 70 - 79 </w:t>
      </w:r>
    </w:p>
    <w:p w:rsidR="006412ED" w:rsidRPr="00875B90" w:rsidRDefault="006412ED" w:rsidP="006412ED">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D = 60 - 69 </w:t>
      </w:r>
    </w:p>
    <w:p w:rsidR="006412ED" w:rsidRPr="00875B90" w:rsidRDefault="006412ED" w:rsidP="006412ED">
      <w:pPr>
        <w:tabs>
          <w:tab w:val="left" w:pos="2880"/>
        </w:tabs>
        <w:rPr>
          <w:sz w:val="40"/>
        </w:rPr>
      </w:pPr>
      <w:r w:rsidRPr="00875B90">
        <w:rPr>
          <w:rStyle w:val="A5"/>
          <w:sz w:val="24"/>
        </w:rPr>
        <w:tab/>
        <w:t>F = 0 - 59</w:t>
      </w:r>
    </w:p>
    <w:p w:rsidR="006412ED" w:rsidRPr="005463D9" w:rsidRDefault="006412ED" w:rsidP="006412ED">
      <w:pPr>
        <w:tabs>
          <w:tab w:val="left" w:pos="720"/>
          <w:tab w:val="left" w:pos="3600"/>
        </w:tabs>
        <w:ind w:left="720" w:hanging="720"/>
      </w:pPr>
      <w:r w:rsidRPr="005463D9">
        <w:tab/>
      </w:r>
    </w:p>
    <w:p w:rsidR="006747C7" w:rsidRDefault="006412ED" w:rsidP="006412ED">
      <w:pPr>
        <w:tabs>
          <w:tab w:val="left" w:pos="720"/>
          <w:tab w:val="left" w:pos="3600"/>
        </w:tabs>
        <w:ind w:left="720" w:hanging="720"/>
      </w:pPr>
      <w:r>
        <w:tab/>
      </w:r>
      <w:r w:rsidRPr="005463D9">
        <w:t>Academic Honesty:  See course catalog for policy.  Academic honesty is expected; acts of dishonesty will not be tolerated.</w:t>
      </w:r>
    </w:p>
    <w:p w:rsidR="006747C7" w:rsidRDefault="006747C7" w:rsidP="0083193E"/>
    <w:p w:rsidR="007B27DE" w:rsidRDefault="007B27DE" w:rsidP="0083193E"/>
    <w:p w:rsidR="007B27DE" w:rsidRPr="006747C7" w:rsidRDefault="007B27DE" w:rsidP="0083193E"/>
    <w:p w:rsidR="006747C7" w:rsidRDefault="006747C7" w:rsidP="00A54628">
      <w:pPr>
        <w:numPr>
          <w:ilvl w:val="0"/>
          <w:numId w:val="2"/>
        </w:numPr>
        <w:rPr>
          <w:b/>
        </w:rPr>
      </w:pPr>
      <w:r>
        <w:rPr>
          <w:b/>
        </w:rPr>
        <w:lastRenderedPageBreak/>
        <w:t>COURSE METHODOLOGY:</w:t>
      </w:r>
    </w:p>
    <w:p w:rsidR="0083193E" w:rsidRDefault="0083193E" w:rsidP="0083193E">
      <w:pPr>
        <w:ind w:left="1080"/>
        <w:rPr>
          <w:b/>
        </w:rPr>
      </w:pPr>
    </w:p>
    <w:p w:rsidR="006747C7" w:rsidRDefault="00413DB1" w:rsidP="006747C7">
      <w:pPr>
        <w:ind w:left="1080"/>
      </w:pPr>
      <w:r>
        <w:t>This course may use lecture,</w:t>
      </w:r>
      <w:r w:rsidR="00170CBE">
        <w:t xml:space="preserve"> laboratory experiences,</w:t>
      </w:r>
      <w:r>
        <w:t xml:space="preserve"> discussion, video, computer slide show, in and out-of class assignments, work projects, research papers, and written exams as appropriate to the course objectives.</w:t>
      </w:r>
    </w:p>
    <w:p w:rsidR="005744A3" w:rsidRPr="006747C7" w:rsidRDefault="005744A3" w:rsidP="006747C7">
      <w:pPr>
        <w:ind w:left="1080"/>
      </w:pPr>
    </w:p>
    <w:p w:rsidR="006747C7" w:rsidRDefault="00EB483B" w:rsidP="00A54628">
      <w:pPr>
        <w:numPr>
          <w:ilvl w:val="0"/>
          <w:numId w:val="2"/>
        </w:numPr>
        <w:rPr>
          <w:b/>
        </w:rPr>
      </w:pPr>
      <w:r>
        <w:rPr>
          <w:b/>
        </w:rPr>
        <w:t>COURSE OUTLINE:</w:t>
      </w:r>
    </w:p>
    <w:p w:rsidR="0083193E" w:rsidRDefault="0083193E" w:rsidP="0083193E">
      <w:pPr>
        <w:ind w:left="1080"/>
        <w:rPr>
          <w:b/>
        </w:rPr>
      </w:pPr>
    </w:p>
    <w:p w:rsidR="00170CBE" w:rsidRDefault="00555D6B" w:rsidP="00170CBE">
      <w:pPr>
        <w:ind w:firstLine="720"/>
      </w:pPr>
      <w:r>
        <w:t xml:space="preserve">Course content will vary significantly based on the specific research area selected </w:t>
      </w:r>
      <w:r w:rsidR="005744A3">
        <w:tab/>
      </w:r>
      <w:r>
        <w:t xml:space="preserve">by the student.  All research projects will include the following minimum </w:t>
      </w:r>
      <w:r w:rsidR="005744A3">
        <w:tab/>
      </w:r>
      <w:r>
        <w:t>requirements:</w:t>
      </w:r>
    </w:p>
    <w:p w:rsidR="00555D6B" w:rsidRDefault="00555D6B" w:rsidP="00555D6B">
      <w:pPr>
        <w:numPr>
          <w:ilvl w:val="0"/>
          <w:numId w:val="6"/>
        </w:numPr>
      </w:pPr>
      <w:r>
        <w:t>Formal proposal for research</w:t>
      </w:r>
    </w:p>
    <w:p w:rsidR="00555D6B" w:rsidRDefault="00555D6B" w:rsidP="00555D6B">
      <w:pPr>
        <w:numPr>
          <w:ilvl w:val="0"/>
          <w:numId w:val="6"/>
        </w:numPr>
      </w:pPr>
      <w:r>
        <w:t>Plan and proposed calendar of events for the research project</w:t>
      </w:r>
    </w:p>
    <w:p w:rsidR="00555D6B" w:rsidRDefault="00555D6B" w:rsidP="00555D6B">
      <w:pPr>
        <w:numPr>
          <w:ilvl w:val="0"/>
          <w:numId w:val="6"/>
        </w:numPr>
      </w:pPr>
      <w:r>
        <w:t>List of supplies/resources required and used</w:t>
      </w:r>
    </w:p>
    <w:p w:rsidR="00555D6B" w:rsidRDefault="00555D6B" w:rsidP="00555D6B">
      <w:pPr>
        <w:numPr>
          <w:ilvl w:val="0"/>
          <w:numId w:val="6"/>
        </w:numPr>
      </w:pPr>
      <w:r>
        <w:t>Records of information acquisition (data, literature, etc)</w:t>
      </w:r>
    </w:p>
    <w:p w:rsidR="00555D6B" w:rsidRDefault="00555D6B" w:rsidP="00555D6B">
      <w:pPr>
        <w:numPr>
          <w:ilvl w:val="0"/>
          <w:numId w:val="6"/>
        </w:numPr>
      </w:pPr>
      <w:r>
        <w:t>Notebook containing all research notes during the project</w:t>
      </w:r>
    </w:p>
    <w:p w:rsidR="00555D6B" w:rsidRDefault="00555D6B" w:rsidP="00555D6B">
      <w:pPr>
        <w:numPr>
          <w:ilvl w:val="0"/>
          <w:numId w:val="6"/>
        </w:numPr>
      </w:pPr>
      <w:r>
        <w:t>Formal presentation of findings in open seminar format</w:t>
      </w:r>
    </w:p>
    <w:p w:rsidR="00555D6B" w:rsidRDefault="00555D6B" w:rsidP="00555D6B">
      <w:pPr>
        <w:numPr>
          <w:ilvl w:val="0"/>
          <w:numId w:val="6"/>
        </w:numPr>
      </w:pPr>
      <w:r>
        <w:t>Formal written report</w:t>
      </w:r>
    </w:p>
    <w:p w:rsidR="00EB483B" w:rsidRDefault="00EB483B" w:rsidP="00EB483B">
      <w:pPr>
        <w:ind w:left="720"/>
      </w:pPr>
    </w:p>
    <w:p w:rsidR="00EB483B" w:rsidRDefault="00EB483B" w:rsidP="00EB483B">
      <w:pPr>
        <w:ind w:left="720"/>
      </w:pPr>
      <w:r>
        <w:rPr>
          <w:b/>
        </w:rPr>
        <w:t>SAMPLE</w:t>
      </w:r>
      <w:r w:rsidR="00FC19E6">
        <w:t xml:space="preserve"> Course Calendar</w:t>
      </w:r>
      <w:r>
        <w:t>:</w:t>
      </w:r>
    </w:p>
    <w:p w:rsidR="00EB483B" w:rsidRDefault="00EB483B" w:rsidP="00EB483B">
      <w:pPr>
        <w:ind w:left="720"/>
      </w:pPr>
      <w:r>
        <w:tab/>
        <w:t xml:space="preserve">Week 1 </w:t>
      </w:r>
      <w:r>
        <w:tab/>
      </w:r>
      <w:r w:rsidR="00555D6B">
        <w:t>proposal</w:t>
      </w:r>
    </w:p>
    <w:p w:rsidR="00DE2541" w:rsidRDefault="00EB483B" w:rsidP="00EB483B">
      <w:pPr>
        <w:ind w:left="720"/>
      </w:pPr>
      <w:r>
        <w:tab/>
        <w:t>Week 2</w:t>
      </w:r>
      <w:r>
        <w:tab/>
      </w:r>
      <w:r w:rsidR="00555D6B">
        <w:t>calendar of events/ schedule</w:t>
      </w:r>
    </w:p>
    <w:p w:rsidR="00EB483B" w:rsidRDefault="00A32764" w:rsidP="00EB483B">
      <w:pPr>
        <w:ind w:left="720"/>
      </w:pPr>
      <w:r>
        <w:tab/>
        <w:t>Week 3</w:t>
      </w:r>
      <w:r>
        <w:tab/>
      </w:r>
      <w:r w:rsidR="00555D6B">
        <w:t>list of resources</w:t>
      </w:r>
    </w:p>
    <w:p w:rsidR="00EB483B" w:rsidRDefault="00EB483B" w:rsidP="00EB483B">
      <w:pPr>
        <w:ind w:left="720"/>
      </w:pPr>
      <w:r>
        <w:tab/>
        <w:t>Week 4</w:t>
      </w:r>
      <w:r>
        <w:tab/>
      </w:r>
      <w:r w:rsidR="00555D6B">
        <w:t>information acquisition</w:t>
      </w:r>
    </w:p>
    <w:p w:rsidR="00EB483B" w:rsidRDefault="00EB483B" w:rsidP="00EB483B">
      <w:pPr>
        <w:ind w:left="720"/>
      </w:pPr>
      <w:r>
        <w:tab/>
        <w:t>Week 5</w:t>
      </w:r>
      <w:r>
        <w:tab/>
      </w:r>
      <w:r w:rsidR="00555D6B">
        <w:t>information acquisition</w:t>
      </w:r>
    </w:p>
    <w:p w:rsidR="00EB483B" w:rsidRDefault="00EB483B" w:rsidP="000E7E87">
      <w:pPr>
        <w:ind w:left="720"/>
      </w:pPr>
      <w:r>
        <w:tab/>
        <w:t>Week 6</w:t>
      </w:r>
      <w:r>
        <w:tab/>
      </w:r>
      <w:r w:rsidR="00555D6B">
        <w:t>information acquisition</w:t>
      </w:r>
    </w:p>
    <w:p w:rsidR="000E7E87" w:rsidRDefault="000E7E87" w:rsidP="000E7E87">
      <w:pPr>
        <w:ind w:left="720"/>
      </w:pPr>
      <w:r>
        <w:tab/>
        <w:t>Week 7</w:t>
      </w:r>
      <w:r>
        <w:tab/>
      </w:r>
      <w:r w:rsidR="00555D6B">
        <w:t>information acquisition</w:t>
      </w:r>
    </w:p>
    <w:p w:rsidR="000E7E87" w:rsidRDefault="000E7E87" w:rsidP="000E7E87">
      <w:pPr>
        <w:ind w:left="720"/>
      </w:pPr>
      <w:r>
        <w:tab/>
        <w:t>Week 8</w:t>
      </w:r>
      <w:r w:rsidRPr="000E7E87">
        <w:t xml:space="preserve"> </w:t>
      </w:r>
      <w:r>
        <w:tab/>
      </w:r>
      <w:r w:rsidR="00555D6B">
        <w:t>progress report</w:t>
      </w:r>
    </w:p>
    <w:p w:rsidR="000E7E87" w:rsidRDefault="000E7E87" w:rsidP="000E7E87">
      <w:pPr>
        <w:ind w:left="720"/>
      </w:pPr>
      <w:r>
        <w:tab/>
        <w:t>Week 9</w:t>
      </w:r>
      <w:r w:rsidRPr="000E7E87">
        <w:t xml:space="preserve"> </w:t>
      </w:r>
      <w:r>
        <w:tab/>
      </w:r>
      <w:r w:rsidR="00555D6B">
        <w:t>information acquisition</w:t>
      </w:r>
    </w:p>
    <w:p w:rsidR="000E7E87" w:rsidRDefault="000E7E87" w:rsidP="000E7E87">
      <w:pPr>
        <w:ind w:left="720"/>
      </w:pPr>
      <w:r>
        <w:tab/>
        <w:t>Week 10</w:t>
      </w:r>
      <w:r w:rsidRPr="000E7E87">
        <w:t xml:space="preserve"> </w:t>
      </w:r>
      <w:r>
        <w:tab/>
      </w:r>
      <w:r w:rsidR="00555D6B">
        <w:t>information analysis</w:t>
      </w:r>
    </w:p>
    <w:p w:rsidR="000E7E87" w:rsidRDefault="000E7E87" w:rsidP="000E7E87">
      <w:pPr>
        <w:ind w:left="720"/>
      </w:pPr>
      <w:r>
        <w:tab/>
        <w:t>Week 11</w:t>
      </w:r>
      <w:r w:rsidRPr="000E7E87">
        <w:t xml:space="preserve"> </w:t>
      </w:r>
      <w:r>
        <w:tab/>
      </w:r>
      <w:r w:rsidR="00555D6B">
        <w:t>information analysis</w:t>
      </w:r>
    </w:p>
    <w:p w:rsidR="000E7E87" w:rsidRDefault="000E7E87" w:rsidP="000E7E87">
      <w:pPr>
        <w:ind w:left="720"/>
      </w:pPr>
      <w:r>
        <w:tab/>
        <w:t>Week 12</w:t>
      </w:r>
      <w:r w:rsidRPr="000E7E87">
        <w:t xml:space="preserve"> </w:t>
      </w:r>
      <w:r>
        <w:tab/>
      </w:r>
      <w:r w:rsidR="00555D6B">
        <w:t>report writing</w:t>
      </w:r>
    </w:p>
    <w:p w:rsidR="000E7E87" w:rsidRDefault="000E7E87" w:rsidP="000E7E87">
      <w:pPr>
        <w:ind w:left="720"/>
      </w:pPr>
      <w:r>
        <w:tab/>
        <w:t>Week 13</w:t>
      </w:r>
      <w:r w:rsidRPr="000E7E87">
        <w:t xml:space="preserve"> </w:t>
      </w:r>
      <w:r>
        <w:tab/>
      </w:r>
      <w:r w:rsidR="00555D6B">
        <w:t>report writing</w:t>
      </w:r>
    </w:p>
    <w:p w:rsidR="000E7E87" w:rsidRDefault="000E7E87" w:rsidP="000E7E87">
      <w:pPr>
        <w:ind w:left="720"/>
      </w:pPr>
      <w:r>
        <w:tab/>
        <w:t>Week 14</w:t>
      </w:r>
      <w:r w:rsidRPr="000E7E87">
        <w:t xml:space="preserve"> </w:t>
      </w:r>
      <w:r>
        <w:tab/>
      </w:r>
      <w:r w:rsidR="00555D6B">
        <w:t>report writing</w:t>
      </w:r>
    </w:p>
    <w:p w:rsidR="000E7E87" w:rsidRDefault="000E7E87" w:rsidP="00D260C5">
      <w:pPr>
        <w:ind w:left="1440" w:hanging="720"/>
      </w:pPr>
      <w:r>
        <w:tab/>
        <w:t>Week 15</w:t>
      </w:r>
      <w:r w:rsidRPr="000E7E87">
        <w:t xml:space="preserve"> </w:t>
      </w:r>
      <w:r>
        <w:tab/>
      </w:r>
      <w:r w:rsidR="00555D6B">
        <w:t>final consultation and approval by appropriate faculty</w:t>
      </w:r>
    </w:p>
    <w:p w:rsidR="000E7E87" w:rsidRDefault="000E7E87" w:rsidP="000E7E87">
      <w:pPr>
        <w:ind w:left="720"/>
      </w:pPr>
      <w:r>
        <w:tab/>
        <w:t xml:space="preserve">Week 16 </w:t>
      </w:r>
      <w:r w:rsidR="00555D6B">
        <w:tab/>
      </w:r>
      <w:r w:rsidR="00555D6B" w:rsidRPr="00090814">
        <w:rPr>
          <w:b/>
        </w:rPr>
        <w:t>formal report in seminar for department</w:t>
      </w:r>
    </w:p>
    <w:p w:rsidR="0083193E" w:rsidRPr="00EB483B" w:rsidRDefault="0083193E" w:rsidP="00EB483B">
      <w:pPr>
        <w:ind w:left="720"/>
      </w:pPr>
    </w:p>
    <w:p w:rsidR="00EB483B" w:rsidRDefault="00EB483B" w:rsidP="00A54628">
      <w:pPr>
        <w:numPr>
          <w:ilvl w:val="0"/>
          <w:numId w:val="2"/>
        </w:numPr>
        <w:rPr>
          <w:b/>
        </w:rPr>
      </w:pPr>
      <w:r>
        <w:rPr>
          <w:b/>
        </w:rPr>
        <w:t>OTHER REQUIRED BOOKS, SOFTWARE AND MATERIALS:</w:t>
      </w:r>
    </w:p>
    <w:p w:rsidR="0083193E" w:rsidRDefault="0083193E" w:rsidP="0083193E">
      <w:pPr>
        <w:ind w:left="1080"/>
        <w:rPr>
          <w:b/>
        </w:rPr>
      </w:pPr>
    </w:p>
    <w:p w:rsidR="00EB483B" w:rsidRDefault="000602BB" w:rsidP="00EB483B">
      <w:pPr>
        <w:ind w:left="720"/>
      </w:pPr>
      <w:r>
        <w:t>Other resources may be required as the term progresses and will be announced or given in class</w:t>
      </w:r>
    </w:p>
    <w:p w:rsidR="0083193E" w:rsidRDefault="0083193E" w:rsidP="00EB483B">
      <w:pPr>
        <w:ind w:left="720"/>
      </w:pPr>
    </w:p>
    <w:p w:rsidR="009A74C3" w:rsidRDefault="009A74C3" w:rsidP="00EB483B">
      <w:pPr>
        <w:ind w:left="720"/>
      </w:pPr>
    </w:p>
    <w:p w:rsidR="007B27DE" w:rsidRDefault="007B27DE" w:rsidP="00EB483B">
      <w:pPr>
        <w:ind w:left="720"/>
      </w:pPr>
    </w:p>
    <w:p w:rsidR="007B27DE" w:rsidRDefault="007B27DE" w:rsidP="00EB483B">
      <w:pPr>
        <w:ind w:left="720"/>
      </w:pPr>
    </w:p>
    <w:p w:rsidR="009A74C3" w:rsidRPr="00EB483B" w:rsidRDefault="009A74C3" w:rsidP="00EB483B">
      <w:pPr>
        <w:ind w:left="720"/>
      </w:pPr>
    </w:p>
    <w:p w:rsidR="00EB483B" w:rsidRDefault="000602BB" w:rsidP="00A54628">
      <w:pPr>
        <w:numPr>
          <w:ilvl w:val="0"/>
          <w:numId w:val="2"/>
        </w:numPr>
        <w:rPr>
          <w:b/>
        </w:rPr>
      </w:pPr>
      <w:r>
        <w:rPr>
          <w:b/>
        </w:rPr>
        <w:t>EVALUATION:</w:t>
      </w:r>
    </w:p>
    <w:p w:rsidR="0083193E" w:rsidRDefault="0083193E" w:rsidP="0083193E">
      <w:pPr>
        <w:ind w:left="1080"/>
        <w:rPr>
          <w:b/>
        </w:rPr>
      </w:pPr>
    </w:p>
    <w:p w:rsidR="000602BB" w:rsidRDefault="000602BB" w:rsidP="000602BB">
      <w:pPr>
        <w:ind w:left="720"/>
      </w:pPr>
      <w:r>
        <w:t>Knowledge of content is evaluated by various methods at the discretion of the instructor</w:t>
      </w:r>
      <w:r w:rsidR="00063651">
        <w:t xml:space="preserve"> and the employer</w:t>
      </w:r>
      <w:r>
        <w:t>.</w:t>
      </w:r>
    </w:p>
    <w:p w:rsidR="000602BB" w:rsidRDefault="000602BB" w:rsidP="000602BB">
      <w:pPr>
        <w:ind w:left="720"/>
      </w:pPr>
    </w:p>
    <w:p w:rsidR="000602BB" w:rsidRDefault="000602BB" w:rsidP="000602BB">
      <w:pPr>
        <w:ind w:left="720"/>
      </w:pPr>
      <w:r>
        <w:t>Sample Grading Scale:</w:t>
      </w:r>
    </w:p>
    <w:p w:rsidR="000602BB" w:rsidRDefault="000602BB" w:rsidP="000602BB">
      <w:pPr>
        <w:tabs>
          <w:tab w:val="left" w:pos="720"/>
          <w:tab w:val="left" w:pos="3600"/>
        </w:tabs>
      </w:pPr>
      <w:r>
        <w:tab/>
      </w:r>
      <w:r>
        <w:tab/>
      </w:r>
      <w:r w:rsidR="00555D6B">
        <w:t>proposal</w:t>
      </w:r>
      <w:r>
        <w:tab/>
      </w:r>
      <w:r w:rsidR="00063651">
        <w:tab/>
      </w:r>
      <w:r w:rsidR="00DB569E">
        <w:t>10</w:t>
      </w:r>
      <w:r>
        <w:t>%</w:t>
      </w:r>
    </w:p>
    <w:p w:rsidR="000602BB" w:rsidRDefault="000602BB" w:rsidP="000602BB">
      <w:pPr>
        <w:tabs>
          <w:tab w:val="left" w:pos="720"/>
          <w:tab w:val="left" w:pos="3600"/>
        </w:tabs>
      </w:pPr>
      <w:r>
        <w:tab/>
      </w:r>
      <w:r>
        <w:tab/>
      </w:r>
      <w:r w:rsidR="00555D6B">
        <w:t>research notebook</w:t>
      </w:r>
      <w:r w:rsidR="00DB569E">
        <w:tab/>
      </w:r>
      <w:r w:rsidR="00063651">
        <w:tab/>
      </w:r>
      <w:r w:rsidR="00555D6B">
        <w:tab/>
      </w:r>
      <w:r w:rsidR="00B81D80">
        <w:t>2</w:t>
      </w:r>
      <w:r>
        <w:t>0%</w:t>
      </w:r>
    </w:p>
    <w:p w:rsidR="00B81D80" w:rsidRDefault="00063651" w:rsidP="00DB569E">
      <w:pPr>
        <w:tabs>
          <w:tab w:val="left" w:pos="720"/>
          <w:tab w:val="left" w:pos="3600"/>
        </w:tabs>
      </w:pPr>
      <w:r>
        <w:tab/>
      </w:r>
      <w:r>
        <w:tab/>
      </w:r>
      <w:r w:rsidR="00555D6B">
        <w:t>formal report</w:t>
      </w:r>
      <w:r w:rsidR="00555D6B">
        <w:tab/>
      </w:r>
      <w:r w:rsidR="00DB569E">
        <w:tab/>
      </w:r>
      <w:r>
        <w:tab/>
      </w:r>
      <w:r w:rsidR="00555D6B">
        <w:tab/>
        <w:t>50</w:t>
      </w:r>
      <w:r w:rsidR="000602BB">
        <w:t>%</w:t>
      </w:r>
      <w:r w:rsidR="00DB569E">
        <w:tab/>
      </w:r>
      <w:r w:rsidR="00DB569E">
        <w:tab/>
      </w:r>
      <w:r w:rsidR="00DB569E">
        <w:tab/>
      </w:r>
      <w:r w:rsidR="00B81D80">
        <w:tab/>
      </w:r>
      <w:r w:rsidR="00555D6B">
        <w:t>public presentation of findings</w:t>
      </w:r>
      <w:r w:rsidR="00B81D80">
        <w:tab/>
        <w:t>20%</w:t>
      </w:r>
    </w:p>
    <w:p w:rsidR="000602BB" w:rsidRPr="000602BB" w:rsidRDefault="000602BB" w:rsidP="000602BB">
      <w:pPr>
        <w:ind w:left="720"/>
      </w:pPr>
      <w:r>
        <w:tab/>
      </w:r>
      <w:r>
        <w:tab/>
      </w:r>
      <w:r>
        <w:tab/>
        <w:t xml:space="preserve">     </w:t>
      </w:r>
    </w:p>
    <w:p w:rsidR="000602BB" w:rsidRDefault="000602BB" w:rsidP="00A54628">
      <w:pPr>
        <w:numPr>
          <w:ilvl w:val="0"/>
          <w:numId w:val="2"/>
        </w:numPr>
        <w:rPr>
          <w:b/>
        </w:rPr>
      </w:pPr>
      <w:r>
        <w:rPr>
          <w:b/>
        </w:rPr>
        <w:t>SPECIFIC MANAGEMENT REQUIREMENTS:</w:t>
      </w:r>
    </w:p>
    <w:p w:rsidR="0083193E" w:rsidRDefault="0083193E" w:rsidP="0083193E">
      <w:pPr>
        <w:ind w:left="1080"/>
        <w:rPr>
          <w:b/>
        </w:rPr>
      </w:pPr>
    </w:p>
    <w:p w:rsidR="000602BB" w:rsidRDefault="00DB569E" w:rsidP="000602BB">
      <w:pPr>
        <w:ind w:left="1080"/>
      </w:pPr>
      <w:r>
        <w:t>Students will be required to complete written exams at times designated in the Course Schedule</w:t>
      </w:r>
      <w:r w:rsidR="00063651">
        <w:t>.</w:t>
      </w:r>
      <w:r w:rsidR="000602BB">
        <w:t xml:space="preserve">  Students are required to participate in all class activities.</w:t>
      </w:r>
    </w:p>
    <w:p w:rsidR="000602BB" w:rsidRDefault="000602BB" w:rsidP="000602BB">
      <w:pPr>
        <w:ind w:left="1080"/>
      </w:pPr>
    </w:p>
    <w:p w:rsidR="000602BB" w:rsidRDefault="000602BB" w:rsidP="000602BB">
      <w:pPr>
        <w:ind w:left="1080"/>
      </w:pPr>
      <w:r>
        <w:t>Students may withdraw from classes according to the schedule in the student handbook.  Withdrawal from classes may affect the student’s financial aid.  See the FEE SCHEDULE section of the College Catalog for the policy on refunds and financial aid.</w:t>
      </w:r>
    </w:p>
    <w:p w:rsidR="0083193E" w:rsidRPr="000602BB" w:rsidRDefault="0083193E" w:rsidP="00424F32"/>
    <w:p w:rsidR="000602BB" w:rsidRDefault="000602BB" w:rsidP="00A54628">
      <w:pPr>
        <w:numPr>
          <w:ilvl w:val="0"/>
          <w:numId w:val="2"/>
        </w:numPr>
        <w:rPr>
          <w:b/>
        </w:rPr>
      </w:pPr>
      <w:r>
        <w:rPr>
          <w:b/>
        </w:rPr>
        <w:t>OTHER INFORMATION:</w:t>
      </w:r>
    </w:p>
    <w:p w:rsidR="00063651" w:rsidRDefault="00063651" w:rsidP="00063651"/>
    <w:p w:rsidR="000602BB" w:rsidRDefault="000602BB" w:rsidP="000602BB">
      <w:pPr>
        <w:ind w:left="1080"/>
      </w:pPr>
      <w:r w:rsidRPr="00090814">
        <w:rPr>
          <w:b/>
          <w:caps/>
        </w:rPr>
        <w:t>Classroom conduct:</w:t>
      </w:r>
      <w:r>
        <w:t xml:space="preserve">  Civility in the classroom is very important.  As professionals, we expect students to conduct themselves in a courteous and </w:t>
      </w:r>
      <w:r w:rsidR="0083193E">
        <w:t>respectful</w:t>
      </w:r>
      <w:r>
        <w:t xml:space="preserve"> manner.  Disruptive, rude, </w:t>
      </w:r>
      <w:r w:rsidR="0083193E">
        <w:t>sarcastic</w:t>
      </w:r>
      <w:r>
        <w:t xml:space="preserve">, </w:t>
      </w:r>
      <w:r w:rsidR="0083193E">
        <w:t>obscene or disrespectf</w:t>
      </w:r>
      <w:r>
        <w:t>ul speech or behavior have a negative impact on every</w:t>
      </w:r>
      <w:r w:rsidR="0083193E">
        <w:t>one and will not be tolerated.</w:t>
      </w:r>
    </w:p>
    <w:p w:rsidR="0083193E" w:rsidRDefault="0083193E" w:rsidP="000602BB">
      <w:pPr>
        <w:ind w:left="1080"/>
      </w:pPr>
    </w:p>
    <w:p w:rsidR="0083193E" w:rsidRDefault="0083193E" w:rsidP="0083193E">
      <w:pPr>
        <w:ind w:left="1080"/>
      </w:pPr>
      <w:r w:rsidRPr="0045226F">
        <w:rPr>
          <w:b/>
        </w:rPr>
        <w:t>FERPA:</w:t>
      </w:r>
      <w:r>
        <w:t xml:space="preserve">  Students need to understand that your work may be seen by others.  Others may see your work when being distributed, during group project work, or if it is chosen for demonstration purposes.</w:t>
      </w:r>
    </w:p>
    <w:p w:rsidR="0083193E" w:rsidRDefault="0083193E" w:rsidP="0083193E"/>
    <w:p w:rsidR="0083193E" w:rsidRDefault="0083193E" w:rsidP="0083193E">
      <w:pPr>
        <w:ind w:left="1080"/>
      </w:pPr>
      <w:r>
        <w:t>Students also need to know that there is a strong possibility that your work may be submitted to other entities for the purpose of plagiarism checks.</w:t>
      </w:r>
    </w:p>
    <w:p w:rsidR="0083193E" w:rsidRDefault="0083193E" w:rsidP="0083193E"/>
    <w:p w:rsidR="0083193E" w:rsidRDefault="0083193E" w:rsidP="0083193E">
      <w:pPr>
        <w:ind w:left="1080"/>
      </w:pPr>
      <w:r w:rsidRPr="0045226F">
        <w:rPr>
          <w:b/>
        </w:rPr>
        <w:t>DISABILITIES:</w:t>
      </w:r>
      <w:r>
        <w:t xml:space="preserve">  Students with disabilities may contact the Disabilities Service Office, Central Campus, at 800-628-7722 or 937-393-3431.</w:t>
      </w:r>
    </w:p>
    <w:p w:rsidR="005744A3" w:rsidRPr="000602BB" w:rsidRDefault="005744A3" w:rsidP="0083193E">
      <w:pPr>
        <w:ind w:left="1080"/>
      </w:pPr>
    </w:p>
    <w:sectPr w:rsidR="005744A3" w:rsidRPr="000602BB" w:rsidSect="0083193E">
      <w:headerReference w:type="default" r:id="rId10"/>
      <w:headerReference w:type="first" r:id="rId1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95" w:rsidRDefault="00D71395" w:rsidP="0083193E">
      <w:r>
        <w:separator/>
      </w:r>
    </w:p>
  </w:endnote>
  <w:endnote w:type="continuationSeparator" w:id="0">
    <w:p w:rsidR="00D71395" w:rsidRDefault="00D71395" w:rsidP="008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95" w:rsidRDefault="00D71395" w:rsidP="0083193E">
      <w:r>
        <w:separator/>
      </w:r>
    </w:p>
  </w:footnote>
  <w:footnote w:type="continuationSeparator" w:id="0">
    <w:p w:rsidR="00D71395" w:rsidRDefault="00D71395" w:rsidP="0083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3E" w:rsidRDefault="00063651" w:rsidP="0083193E">
    <w:r>
      <w:rPr>
        <w:b/>
      </w:rPr>
      <w:t xml:space="preserve">AGRI </w:t>
    </w:r>
    <w:r w:rsidR="00413DB1">
      <w:rPr>
        <w:b/>
      </w:rPr>
      <w:t>22</w:t>
    </w:r>
    <w:r w:rsidR="0097641F">
      <w:rPr>
        <w:b/>
      </w:rPr>
      <w:t>99</w:t>
    </w:r>
    <w:r w:rsidR="0083193E">
      <w:rPr>
        <w:b/>
      </w:rPr>
      <w:t xml:space="preserve">: </w:t>
    </w:r>
    <w:r w:rsidR="0097641F">
      <w:rPr>
        <w:b/>
      </w:rPr>
      <w:t>Research Project</w:t>
    </w:r>
  </w:p>
  <w:p w:rsidR="00424F32" w:rsidRDefault="0083193E" w:rsidP="0083193E">
    <w:pPr>
      <w:pStyle w:val="Header"/>
    </w:pPr>
    <w:r>
      <w:t xml:space="preserve">Page </w:t>
    </w:r>
    <w:r w:rsidR="00A47255">
      <w:fldChar w:fldCharType="begin"/>
    </w:r>
    <w:r w:rsidR="00A47255">
      <w:instrText xml:space="preserve"> PAGE   \* MERGEFORMAT </w:instrText>
    </w:r>
    <w:r w:rsidR="00A47255">
      <w:fldChar w:fldCharType="separate"/>
    </w:r>
    <w:r w:rsidR="00BF30A3">
      <w:rPr>
        <w:noProof/>
      </w:rPr>
      <w:t>3</w:t>
    </w:r>
    <w:r w:rsidR="00A47255">
      <w:rPr>
        <w:noProof/>
      </w:rPr>
      <w:fldChar w:fldCharType="end"/>
    </w:r>
    <w:r w:rsidR="00A47255">
      <w:rPr>
        <w:noProof/>
      </w:rPr>
      <w:t xml:space="preserve"> </w:t>
    </w:r>
    <w:r w:rsidR="00424F32">
      <w:t xml:space="preserve">of </w:t>
    </w:r>
    <w:r w:rsidR="00E57A89">
      <w:t>3</w:t>
    </w:r>
  </w:p>
  <w:p w:rsidR="0083193E" w:rsidRDefault="00831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3E" w:rsidRDefault="0083193E" w:rsidP="0083193E">
    <w:r>
      <w:t>Southern State Community College</w:t>
    </w:r>
  </w:p>
  <w:p w:rsidR="0083193E" w:rsidRDefault="0083193E" w:rsidP="0083193E">
    <w:r>
      <w:t xml:space="preserve">Curriculum Committee – </w:t>
    </w:r>
    <w:r w:rsidR="00A5268B">
      <w:t>April</w:t>
    </w:r>
    <w:r w:rsidR="00E703CE">
      <w:t xml:space="preserve"> 2012</w:t>
    </w:r>
  </w:p>
  <w:p w:rsidR="0083193E" w:rsidRPr="003647FA" w:rsidRDefault="003647FA" w:rsidP="0083193E">
    <w:pPr>
      <w:rPr>
        <w:b/>
      </w:rPr>
    </w:pPr>
    <w:r>
      <w:rPr>
        <w:b/>
      </w:rPr>
      <w:t xml:space="preserve">AGRI </w:t>
    </w:r>
    <w:r w:rsidR="00413DB1">
      <w:rPr>
        <w:b/>
      </w:rPr>
      <w:t>2</w:t>
    </w:r>
    <w:r w:rsidR="00F8160A">
      <w:rPr>
        <w:b/>
      </w:rPr>
      <w:t>2</w:t>
    </w:r>
    <w:r w:rsidR="0097641F">
      <w:rPr>
        <w:b/>
      </w:rPr>
      <w:t>99</w:t>
    </w:r>
    <w:r w:rsidR="00576680">
      <w:rPr>
        <w:b/>
      </w:rPr>
      <w:t>:</w:t>
    </w:r>
    <w:r w:rsidR="0083193E">
      <w:rPr>
        <w:b/>
      </w:rPr>
      <w:t xml:space="preserve"> </w:t>
    </w:r>
    <w:r w:rsidR="0097641F">
      <w:rPr>
        <w:b/>
      </w:rPr>
      <w:t>Research Project</w:t>
    </w:r>
  </w:p>
  <w:p w:rsidR="0083193E" w:rsidRDefault="00424F32" w:rsidP="0083193E">
    <w:pPr>
      <w:pStyle w:val="Header"/>
    </w:pPr>
    <w:r>
      <w:t xml:space="preserve">Page 1 of </w:t>
    </w:r>
    <w:r w:rsidR="00E57A8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E32"/>
    <w:multiLevelType w:val="hybridMultilevel"/>
    <w:tmpl w:val="0B6456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C74342"/>
    <w:multiLevelType w:val="hybridMultilevel"/>
    <w:tmpl w:val="BCC45650"/>
    <w:lvl w:ilvl="0" w:tplc="FD787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46451"/>
    <w:multiLevelType w:val="hybridMultilevel"/>
    <w:tmpl w:val="80EEC898"/>
    <w:lvl w:ilvl="0" w:tplc="3F1A5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15F0D"/>
    <w:multiLevelType w:val="hybridMultilevel"/>
    <w:tmpl w:val="3D3E0386"/>
    <w:lvl w:ilvl="0" w:tplc="CF72D7C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B7A02"/>
    <w:multiLevelType w:val="hybridMultilevel"/>
    <w:tmpl w:val="110AF236"/>
    <w:lvl w:ilvl="0" w:tplc="C6D45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90EFE"/>
    <w:multiLevelType w:val="hybridMultilevel"/>
    <w:tmpl w:val="507E467C"/>
    <w:lvl w:ilvl="0" w:tplc="D280F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28"/>
    <w:rsid w:val="000602BB"/>
    <w:rsid w:val="00063651"/>
    <w:rsid w:val="00090814"/>
    <w:rsid w:val="00097F25"/>
    <w:rsid w:val="000A7B2C"/>
    <w:rsid w:val="000D1348"/>
    <w:rsid w:val="000E7E87"/>
    <w:rsid w:val="000F5B33"/>
    <w:rsid w:val="00107AC6"/>
    <w:rsid w:val="001539FA"/>
    <w:rsid w:val="001678B2"/>
    <w:rsid w:val="00170CBE"/>
    <w:rsid w:val="00177D04"/>
    <w:rsid w:val="001C00F1"/>
    <w:rsid w:val="00220309"/>
    <w:rsid w:val="00273938"/>
    <w:rsid w:val="002751FC"/>
    <w:rsid w:val="00320211"/>
    <w:rsid w:val="003263D9"/>
    <w:rsid w:val="003448AE"/>
    <w:rsid w:val="00352090"/>
    <w:rsid w:val="003614D7"/>
    <w:rsid w:val="003647FA"/>
    <w:rsid w:val="003B69B6"/>
    <w:rsid w:val="00413DB1"/>
    <w:rsid w:val="00424F32"/>
    <w:rsid w:val="00436115"/>
    <w:rsid w:val="0045226F"/>
    <w:rsid w:val="004C335F"/>
    <w:rsid w:val="004C4FAE"/>
    <w:rsid w:val="00505DA1"/>
    <w:rsid w:val="00555D6B"/>
    <w:rsid w:val="005744A3"/>
    <w:rsid w:val="00576680"/>
    <w:rsid w:val="0058225B"/>
    <w:rsid w:val="00601AC7"/>
    <w:rsid w:val="006412ED"/>
    <w:rsid w:val="006747C7"/>
    <w:rsid w:val="006964A9"/>
    <w:rsid w:val="006A7346"/>
    <w:rsid w:val="006C6242"/>
    <w:rsid w:val="00703C72"/>
    <w:rsid w:val="007B27DE"/>
    <w:rsid w:val="007C5656"/>
    <w:rsid w:val="0083193E"/>
    <w:rsid w:val="00842264"/>
    <w:rsid w:val="0087148F"/>
    <w:rsid w:val="008E7227"/>
    <w:rsid w:val="009128FE"/>
    <w:rsid w:val="00956B61"/>
    <w:rsid w:val="0097641F"/>
    <w:rsid w:val="009A74C3"/>
    <w:rsid w:val="009F5E15"/>
    <w:rsid w:val="00A01DD3"/>
    <w:rsid w:val="00A163AB"/>
    <w:rsid w:val="00A32764"/>
    <w:rsid w:val="00A47255"/>
    <w:rsid w:val="00A5268B"/>
    <w:rsid w:val="00A54628"/>
    <w:rsid w:val="00A87218"/>
    <w:rsid w:val="00AF6239"/>
    <w:rsid w:val="00B33529"/>
    <w:rsid w:val="00B36340"/>
    <w:rsid w:val="00B67786"/>
    <w:rsid w:val="00B81D80"/>
    <w:rsid w:val="00BF30A3"/>
    <w:rsid w:val="00BF746F"/>
    <w:rsid w:val="00C07FCE"/>
    <w:rsid w:val="00C57C08"/>
    <w:rsid w:val="00C86B0F"/>
    <w:rsid w:val="00CB25D2"/>
    <w:rsid w:val="00CE5812"/>
    <w:rsid w:val="00D260C5"/>
    <w:rsid w:val="00D42D2D"/>
    <w:rsid w:val="00D605B1"/>
    <w:rsid w:val="00D62FF9"/>
    <w:rsid w:val="00D71395"/>
    <w:rsid w:val="00DB569E"/>
    <w:rsid w:val="00DD0381"/>
    <w:rsid w:val="00DE2541"/>
    <w:rsid w:val="00E14212"/>
    <w:rsid w:val="00E57A89"/>
    <w:rsid w:val="00E64FC0"/>
    <w:rsid w:val="00E65A9C"/>
    <w:rsid w:val="00E703CE"/>
    <w:rsid w:val="00E97C79"/>
    <w:rsid w:val="00EB483B"/>
    <w:rsid w:val="00F41F8A"/>
    <w:rsid w:val="00F66C1F"/>
    <w:rsid w:val="00F8160A"/>
    <w:rsid w:val="00FC1249"/>
    <w:rsid w:val="00FC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192360-814D-4753-B83C-C3AC3CB0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Indent2">
    <w:name w:val="Body Text Indent 2"/>
    <w:basedOn w:val="Normal"/>
    <w:semiHidden/>
    <w:pPr>
      <w:tabs>
        <w:tab w:val="left" w:pos="720"/>
        <w:tab w:val="left" w:pos="3600"/>
      </w:tabs>
      <w:ind w:left="1620" w:hanging="1620"/>
    </w:pPr>
  </w:style>
  <w:style w:type="paragraph" w:styleId="Header">
    <w:name w:val="header"/>
    <w:basedOn w:val="Normal"/>
    <w:link w:val="HeaderChar"/>
    <w:uiPriority w:val="99"/>
    <w:unhideWhenUsed/>
    <w:rsid w:val="0083193E"/>
    <w:pPr>
      <w:tabs>
        <w:tab w:val="center" w:pos="4680"/>
        <w:tab w:val="right" w:pos="9360"/>
      </w:tabs>
    </w:pPr>
    <w:rPr>
      <w:lang w:val="x-none" w:eastAsia="x-none"/>
    </w:rPr>
  </w:style>
  <w:style w:type="character" w:customStyle="1" w:styleId="HeaderChar">
    <w:name w:val="Header Char"/>
    <w:link w:val="Header"/>
    <w:uiPriority w:val="99"/>
    <w:rsid w:val="0083193E"/>
    <w:rPr>
      <w:sz w:val="24"/>
      <w:szCs w:val="24"/>
    </w:rPr>
  </w:style>
  <w:style w:type="paragraph" w:styleId="Footer">
    <w:name w:val="footer"/>
    <w:basedOn w:val="Normal"/>
    <w:link w:val="FooterChar"/>
    <w:uiPriority w:val="99"/>
    <w:unhideWhenUsed/>
    <w:rsid w:val="0083193E"/>
    <w:pPr>
      <w:tabs>
        <w:tab w:val="center" w:pos="4680"/>
        <w:tab w:val="right" w:pos="9360"/>
      </w:tabs>
    </w:pPr>
    <w:rPr>
      <w:lang w:val="x-none" w:eastAsia="x-none"/>
    </w:rPr>
  </w:style>
  <w:style w:type="character" w:customStyle="1" w:styleId="FooterChar">
    <w:name w:val="Footer Char"/>
    <w:link w:val="Footer"/>
    <w:uiPriority w:val="99"/>
    <w:rsid w:val="0083193E"/>
    <w:rPr>
      <w:sz w:val="24"/>
      <w:szCs w:val="24"/>
    </w:rPr>
  </w:style>
  <w:style w:type="paragraph" w:styleId="BalloonText">
    <w:name w:val="Balloon Text"/>
    <w:basedOn w:val="Normal"/>
    <w:link w:val="BalloonTextChar"/>
    <w:uiPriority w:val="99"/>
    <w:semiHidden/>
    <w:unhideWhenUsed/>
    <w:rsid w:val="0083193E"/>
    <w:rPr>
      <w:rFonts w:ascii="Tahoma" w:hAnsi="Tahoma"/>
      <w:sz w:val="16"/>
      <w:szCs w:val="16"/>
      <w:lang w:val="x-none" w:eastAsia="x-none"/>
    </w:rPr>
  </w:style>
  <w:style w:type="character" w:customStyle="1" w:styleId="BalloonTextChar">
    <w:name w:val="Balloon Text Char"/>
    <w:link w:val="BalloonText"/>
    <w:uiPriority w:val="99"/>
    <w:semiHidden/>
    <w:rsid w:val="0083193E"/>
    <w:rPr>
      <w:rFonts w:ascii="Tahoma" w:hAnsi="Tahoma" w:cs="Tahoma"/>
      <w:sz w:val="16"/>
      <w:szCs w:val="16"/>
    </w:rPr>
  </w:style>
  <w:style w:type="paragraph" w:customStyle="1" w:styleId="Pa1">
    <w:name w:val="Pa1"/>
    <w:basedOn w:val="Normal"/>
    <w:next w:val="Normal"/>
    <w:uiPriority w:val="99"/>
    <w:rsid w:val="006412ED"/>
    <w:pPr>
      <w:autoSpaceDE w:val="0"/>
      <w:autoSpaceDN w:val="0"/>
      <w:adjustRightInd w:val="0"/>
      <w:spacing w:line="241" w:lineRule="atLeast"/>
    </w:pPr>
    <w:rPr>
      <w:rFonts w:ascii="Garamond" w:hAnsi="Garamond"/>
    </w:rPr>
  </w:style>
  <w:style w:type="character" w:customStyle="1" w:styleId="A5">
    <w:name w:val="A5"/>
    <w:uiPriority w:val="99"/>
    <w:rsid w:val="006412ED"/>
    <w:rPr>
      <w:rFonts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7969">
      <w:bodyDiv w:val="1"/>
      <w:marLeft w:val="0"/>
      <w:marRight w:val="0"/>
      <w:marTop w:val="0"/>
      <w:marBottom w:val="0"/>
      <w:divBdr>
        <w:top w:val="none" w:sz="0" w:space="0" w:color="auto"/>
        <w:left w:val="none" w:sz="0" w:space="0" w:color="auto"/>
        <w:bottom w:val="none" w:sz="0" w:space="0" w:color="auto"/>
        <w:right w:val="none" w:sz="0" w:space="0" w:color="auto"/>
      </w:divBdr>
    </w:div>
    <w:div w:id="118227471">
      <w:bodyDiv w:val="1"/>
      <w:marLeft w:val="0"/>
      <w:marRight w:val="0"/>
      <w:marTop w:val="0"/>
      <w:marBottom w:val="0"/>
      <w:divBdr>
        <w:top w:val="none" w:sz="0" w:space="0" w:color="auto"/>
        <w:left w:val="none" w:sz="0" w:space="0" w:color="auto"/>
        <w:bottom w:val="none" w:sz="0" w:space="0" w:color="auto"/>
        <w:right w:val="none" w:sz="0" w:space="0" w:color="auto"/>
      </w:divBdr>
    </w:div>
    <w:div w:id="288826500">
      <w:bodyDiv w:val="1"/>
      <w:marLeft w:val="0"/>
      <w:marRight w:val="0"/>
      <w:marTop w:val="0"/>
      <w:marBottom w:val="0"/>
      <w:divBdr>
        <w:top w:val="none" w:sz="0" w:space="0" w:color="auto"/>
        <w:left w:val="none" w:sz="0" w:space="0" w:color="auto"/>
        <w:bottom w:val="none" w:sz="0" w:space="0" w:color="auto"/>
        <w:right w:val="none" w:sz="0" w:space="0" w:color="auto"/>
      </w:divBdr>
    </w:div>
    <w:div w:id="353920452">
      <w:bodyDiv w:val="1"/>
      <w:marLeft w:val="0"/>
      <w:marRight w:val="0"/>
      <w:marTop w:val="0"/>
      <w:marBottom w:val="0"/>
      <w:divBdr>
        <w:top w:val="none" w:sz="0" w:space="0" w:color="auto"/>
        <w:left w:val="none" w:sz="0" w:space="0" w:color="auto"/>
        <w:bottom w:val="none" w:sz="0" w:space="0" w:color="auto"/>
        <w:right w:val="none" w:sz="0" w:space="0" w:color="auto"/>
      </w:divBdr>
    </w:div>
    <w:div w:id="519046219">
      <w:bodyDiv w:val="1"/>
      <w:marLeft w:val="0"/>
      <w:marRight w:val="0"/>
      <w:marTop w:val="0"/>
      <w:marBottom w:val="0"/>
      <w:divBdr>
        <w:top w:val="none" w:sz="0" w:space="0" w:color="auto"/>
        <w:left w:val="none" w:sz="0" w:space="0" w:color="auto"/>
        <w:bottom w:val="none" w:sz="0" w:space="0" w:color="auto"/>
        <w:right w:val="none" w:sz="0" w:space="0" w:color="auto"/>
      </w:divBdr>
    </w:div>
    <w:div w:id="523591553">
      <w:bodyDiv w:val="1"/>
      <w:marLeft w:val="0"/>
      <w:marRight w:val="0"/>
      <w:marTop w:val="0"/>
      <w:marBottom w:val="0"/>
      <w:divBdr>
        <w:top w:val="none" w:sz="0" w:space="0" w:color="auto"/>
        <w:left w:val="none" w:sz="0" w:space="0" w:color="auto"/>
        <w:bottom w:val="none" w:sz="0" w:space="0" w:color="auto"/>
        <w:right w:val="none" w:sz="0" w:space="0" w:color="auto"/>
      </w:divBdr>
    </w:div>
    <w:div w:id="610628249">
      <w:bodyDiv w:val="1"/>
      <w:marLeft w:val="0"/>
      <w:marRight w:val="0"/>
      <w:marTop w:val="0"/>
      <w:marBottom w:val="0"/>
      <w:divBdr>
        <w:top w:val="none" w:sz="0" w:space="0" w:color="auto"/>
        <w:left w:val="none" w:sz="0" w:space="0" w:color="auto"/>
        <w:bottom w:val="none" w:sz="0" w:space="0" w:color="auto"/>
        <w:right w:val="none" w:sz="0" w:space="0" w:color="auto"/>
      </w:divBdr>
    </w:div>
    <w:div w:id="637610134">
      <w:bodyDiv w:val="1"/>
      <w:marLeft w:val="0"/>
      <w:marRight w:val="0"/>
      <w:marTop w:val="0"/>
      <w:marBottom w:val="0"/>
      <w:divBdr>
        <w:top w:val="none" w:sz="0" w:space="0" w:color="auto"/>
        <w:left w:val="none" w:sz="0" w:space="0" w:color="auto"/>
        <w:bottom w:val="none" w:sz="0" w:space="0" w:color="auto"/>
        <w:right w:val="none" w:sz="0" w:space="0" w:color="auto"/>
      </w:divBdr>
    </w:div>
    <w:div w:id="848570258">
      <w:bodyDiv w:val="1"/>
      <w:marLeft w:val="0"/>
      <w:marRight w:val="0"/>
      <w:marTop w:val="0"/>
      <w:marBottom w:val="0"/>
      <w:divBdr>
        <w:top w:val="none" w:sz="0" w:space="0" w:color="auto"/>
        <w:left w:val="none" w:sz="0" w:space="0" w:color="auto"/>
        <w:bottom w:val="none" w:sz="0" w:space="0" w:color="auto"/>
        <w:right w:val="none" w:sz="0" w:space="0" w:color="auto"/>
      </w:divBdr>
    </w:div>
    <w:div w:id="1019546141">
      <w:bodyDiv w:val="1"/>
      <w:marLeft w:val="0"/>
      <w:marRight w:val="0"/>
      <w:marTop w:val="0"/>
      <w:marBottom w:val="0"/>
      <w:divBdr>
        <w:top w:val="none" w:sz="0" w:space="0" w:color="auto"/>
        <w:left w:val="none" w:sz="0" w:space="0" w:color="auto"/>
        <w:bottom w:val="none" w:sz="0" w:space="0" w:color="auto"/>
        <w:right w:val="none" w:sz="0" w:space="0" w:color="auto"/>
      </w:divBdr>
    </w:div>
    <w:div w:id="1096173507">
      <w:bodyDiv w:val="1"/>
      <w:marLeft w:val="0"/>
      <w:marRight w:val="0"/>
      <w:marTop w:val="0"/>
      <w:marBottom w:val="0"/>
      <w:divBdr>
        <w:top w:val="none" w:sz="0" w:space="0" w:color="auto"/>
        <w:left w:val="none" w:sz="0" w:space="0" w:color="auto"/>
        <w:bottom w:val="none" w:sz="0" w:space="0" w:color="auto"/>
        <w:right w:val="none" w:sz="0" w:space="0" w:color="auto"/>
      </w:divBdr>
    </w:div>
    <w:div w:id="1359547654">
      <w:bodyDiv w:val="1"/>
      <w:marLeft w:val="0"/>
      <w:marRight w:val="0"/>
      <w:marTop w:val="0"/>
      <w:marBottom w:val="0"/>
      <w:divBdr>
        <w:top w:val="none" w:sz="0" w:space="0" w:color="auto"/>
        <w:left w:val="none" w:sz="0" w:space="0" w:color="auto"/>
        <w:bottom w:val="none" w:sz="0" w:space="0" w:color="auto"/>
        <w:right w:val="none" w:sz="0" w:space="0" w:color="auto"/>
      </w:divBdr>
    </w:div>
    <w:div w:id="1386486905">
      <w:bodyDiv w:val="1"/>
      <w:marLeft w:val="0"/>
      <w:marRight w:val="0"/>
      <w:marTop w:val="0"/>
      <w:marBottom w:val="0"/>
      <w:divBdr>
        <w:top w:val="none" w:sz="0" w:space="0" w:color="auto"/>
        <w:left w:val="none" w:sz="0" w:space="0" w:color="auto"/>
        <w:bottom w:val="none" w:sz="0" w:space="0" w:color="auto"/>
        <w:right w:val="none" w:sz="0" w:space="0" w:color="auto"/>
      </w:divBdr>
    </w:div>
    <w:div w:id="1544445154">
      <w:bodyDiv w:val="1"/>
      <w:marLeft w:val="0"/>
      <w:marRight w:val="0"/>
      <w:marTop w:val="0"/>
      <w:marBottom w:val="0"/>
      <w:divBdr>
        <w:top w:val="none" w:sz="0" w:space="0" w:color="auto"/>
        <w:left w:val="none" w:sz="0" w:space="0" w:color="auto"/>
        <w:bottom w:val="none" w:sz="0" w:space="0" w:color="auto"/>
        <w:right w:val="none" w:sz="0" w:space="0" w:color="auto"/>
      </w:divBdr>
    </w:div>
    <w:div w:id="1665281952">
      <w:bodyDiv w:val="1"/>
      <w:marLeft w:val="0"/>
      <w:marRight w:val="0"/>
      <w:marTop w:val="0"/>
      <w:marBottom w:val="0"/>
      <w:divBdr>
        <w:top w:val="none" w:sz="0" w:space="0" w:color="auto"/>
        <w:left w:val="none" w:sz="0" w:space="0" w:color="auto"/>
        <w:bottom w:val="none" w:sz="0" w:space="0" w:color="auto"/>
        <w:right w:val="none" w:sz="0" w:space="0" w:color="auto"/>
      </w:divBdr>
    </w:div>
    <w:div w:id="1927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C2017-31BA-4595-9485-A1AF15C2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5F9F97-A711-4DE4-8EBB-F2525CEEC017}">
  <ds:schemaRefs>
    <ds:schemaRef ds:uri="http://schemas.microsoft.com/sharepoint/v3/contenttype/forms"/>
  </ds:schemaRefs>
</ds:datastoreItem>
</file>

<file path=customXml/itemProps3.xml><?xml version="1.0" encoding="utf-8"?>
<ds:datastoreItem xmlns:ds="http://schemas.openxmlformats.org/officeDocument/2006/customXml" ds:itemID="{D45D571F-A472-4F14-BA49-D6912C9E5F20}">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subject/>
  <dc:creator>User</dc:creator>
  <cp:keywords/>
  <cp:lastModifiedBy>Tyler M. Bick</cp:lastModifiedBy>
  <cp:revision>2</cp:revision>
  <cp:lastPrinted>2012-04-19T17:37:00Z</cp:lastPrinted>
  <dcterms:created xsi:type="dcterms:W3CDTF">2017-05-04T18:01:00Z</dcterms:created>
  <dcterms:modified xsi:type="dcterms:W3CDTF">2017-05-04T18:01:00Z</dcterms:modified>
</cp:coreProperties>
</file>